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6B786035"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CA33F7">
        <w:rPr>
          <w:rFonts w:ascii="Times New Roman" w:hAnsi="Times New Roman" w:cs="Times New Roman"/>
          <w:sz w:val="20"/>
          <w:szCs w:val="20"/>
        </w:rPr>
        <w:t>May 26</w:t>
      </w:r>
      <w:r w:rsidR="002B420C">
        <w:rPr>
          <w:rFonts w:ascii="Times New Roman" w:hAnsi="Times New Roman" w:cs="Times New Roman"/>
          <w:sz w:val="20"/>
          <w:szCs w:val="20"/>
        </w:rPr>
        <w:t>, 2021</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0CA9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2DF43C15" w14:textId="77777777"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Member – </w:t>
      </w:r>
      <w:r w:rsidR="00EC553D">
        <w:rPr>
          <w:rFonts w:ascii="Times New Roman" w:hAnsi="Times New Roman" w:cs="Times New Roman"/>
          <w:sz w:val="20"/>
          <w:szCs w:val="20"/>
        </w:rPr>
        <w:t>Present</w:t>
      </w:r>
    </w:p>
    <w:p w14:paraId="0DB1AD20"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C553D">
        <w:rPr>
          <w:rFonts w:ascii="Times New Roman" w:hAnsi="Times New Roman" w:cs="Times New Roman"/>
          <w:sz w:val="20"/>
          <w:szCs w:val="20"/>
        </w:rPr>
        <w:t>Member – Present</w:t>
      </w:r>
    </w:p>
    <w:p w14:paraId="744B60A4"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F2147">
        <w:rPr>
          <w:rFonts w:ascii="Times New Roman" w:hAnsi="Times New Roman" w:cs="Times New Roman"/>
          <w:sz w:val="20"/>
          <w:szCs w:val="20"/>
        </w:rPr>
        <w:t>Not Present</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3EA9F4A3"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CA33F7">
        <w:rPr>
          <w:rFonts w:ascii="Times New Roman" w:hAnsi="Times New Roman" w:cs="Times New Roman"/>
          <w:b/>
          <w:i/>
          <w:sz w:val="20"/>
          <w:szCs w:val="20"/>
        </w:rPr>
        <w:t>Ms. Bracken</w:t>
      </w:r>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at 5:0</w:t>
      </w:r>
      <w:r w:rsidR="00CA33F7">
        <w:rPr>
          <w:rFonts w:ascii="Times New Roman" w:hAnsi="Times New Roman" w:cs="Times New Roman"/>
          <w:b/>
          <w:i/>
          <w:sz w:val="20"/>
          <w:szCs w:val="20"/>
        </w:rPr>
        <w:t>0</w:t>
      </w:r>
      <w:r>
        <w:rPr>
          <w:rFonts w:ascii="Times New Roman" w:hAnsi="Times New Roman" w:cs="Times New Roman"/>
          <w:b/>
          <w:i/>
          <w:sz w:val="20"/>
          <w:szCs w:val="20"/>
        </w:rPr>
        <w:t xml:space="preserve"> pm.</w:t>
      </w:r>
    </w:p>
    <w:p w14:paraId="562999FD"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ED4B34B"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CA33F7">
        <w:rPr>
          <w:rFonts w:ascii="Times New Roman" w:hAnsi="Times New Roman" w:cs="Times New Roman"/>
          <w:sz w:val="20"/>
          <w:szCs w:val="20"/>
        </w:rPr>
        <w:t>May 26, 2021</w:t>
      </w:r>
      <w:r>
        <w:rPr>
          <w:rFonts w:ascii="Times New Roman" w:hAnsi="Times New Roman" w:cs="Times New Roman"/>
          <w:sz w:val="20"/>
          <w:szCs w:val="20"/>
        </w:rPr>
        <w:t xml:space="preserve"> Agenda: </w:t>
      </w:r>
      <w:r w:rsidR="00CA33F7">
        <w:rPr>
          <w:rFonts w:ascii="Times New Roman" w:hAnsi="Times New Roman" w:cs="Times New Roman"/>
          <w:b/>
          <w:i/>
          <w:sz w:val="20"/>
          <w:szCs w:val="20"/>
        </w:rPr>
        <w:t>Ms. Bracken</w:t>
      </w:r>
      <w:r w:rsidR="008216D7">
        <w:rPr>
          <w:rFonts w:ascii="Times New Roman" w:hAnsi="Times New Roman" w:cs="Times New Roman"/>
          <w:b/>
          <w:i/>
          <w:sz w:val="20"/>
          <w:szCs w:val="20"/>
        </w:rPr>
        <w:t xml:space="preserve"> asked for a motion to approve</w:t>
      </w:r>
      <w:r w:rsidR="00117DB2">
        <w:rPr>
          <w:rFonts w:ascii="Times New Roman" w:hAnsi="Times New Roman" w:cs="Times New Roman"/>
          <w:b/>
          <w:i/>
          <w:sz w:val="20"/>
          <w:szCs w:val="20"/>
        </w:rPr>
        <w:t xml:space="preserve"> the agenda.  Dr. Mingus</w:t>
      </w:r>
      <w:r w:rsidR="004C7724">
        <w:rPr>
          <w:rFonts w:ascii="Times New Roman" w:hAnsi="Times New Roman" w:cs="Times New Roman"/>
          <w:b/>
          <w:i/>
          <w:sz w:val="20"/>
          <w:szCs w:val="20"/>
        </w:rPr>
        <w:t xml:space="preserve"> moved to</w:t>
      </w:r>
      <w:r w:rsidR="00164BEA">
        <w:rPr>
          <w:rFonts w:ascii="Times New Roman" w:hAnsi="Times New Roman" w:cs="Times New Roman"/>
          <w:b/>
          <w:i/>
          <w:sz w:val="20"/>
          <w:szCs w:val="20"/>
        </w:rPr>
        <w:t xml:space="preserve"> approve, </w:t>
      </w:r>
      <w:r w:rsidR="008216D7">
        <w:rPr>
          <w:rFonts w:ascii="Times New Roman" w:hAnsi="Times New Roman" w:cs="Times New Roman"/>
          <w:b/>
          <w:i/>
          <w:sz w:val="20"/>
          <w:szCs w:val="20"/>
        </w:rPr>
        <w:t xml:space="preserve">Ms. </w:t>
      </w:r>
      <w:r w:rsidR="00AF2147">
        <w:rPr>
          <w:rFonts w:ascii="Times New Roman" w:hAnsi="Times New Roman" w:cs="Times New Roman"/>
          <w:b/>
          <w:i/>
          <w:sz w:val="20"/>
          <w:szCs w:val="20"/>
        </w:rPr>
        <w:t>Yazzie</w:t>
      </w:r>
      <w:r w:rsidR="00117DB2">
        <w:rPr>
          <w:rFonts w:ascii="Times New Roman" w:hAnsi="Times New Roman" w:cs="Times New Roman"/>
          <w:b/>
          <w:i/>
          <w:sz w:val="20"/>
          <w:szCs w:val="20"/>
        </w:rPr>
        <w:t xml:space="preserve"> seconded, roll call vote with all members in favor.</w:t>
      </w:r>
    </w:p>
    <w:p w14:paraId="442B71BA" w14:textId="59324928" w:rsidR="00EC553D" w:rsidRDefault="00164BEA"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w:t>
      </w:r>
      <w:r w:rsidR="00AF2147">
        <w:rPr>
          <w:rFonts w:ascii="Times New Roman" w:hAnsi="Times New Roman" w:cs="Times New Roman"/>
          <w:sz w:val="20"/>
          <w:szCs w:val="20"/>
        </w:rPr>
        <w:t>M</w:t>
      </w:r>
      <w:r w:rsidR="00CA33F7">
        <w:rPr>
          <w:rFonts w:ascii="Times New Roman" w:hAnsi="Times New Roman" w:cs="Times New Roman"/>
          <w:sz w:val="20"/>
          <w:szCs w:val="20"/>
        </w:rPr>
        <w:t>ay 12</w:t>
      </w:r>
      <w:r w:rsidR="00345F4F">
        <w:rPr>
          <w:rFonts w:ascii="Times New Roman" w:hAnsi="Times New Roman" w:cs="Times New Roman"/>
          <w:sz w:val="20"/>
          <w:szCs w:val="20"/>
        </w:rPr>
        <w:t>,</w:t>
      </w:r>
      <w:r w:rsidR="008216D7">
        <w:rPr>
          <w:rFonts w:ascii="Times New Roman" w:hAnsi="Times New Roman" w:cs="Times New Roman"/>
          <w:sz w:val="20"/>
          <w:szCs w:val="20"/>
        </w:rPr>
        <w:t xml:space="preserve"> 2021</w:t>
      </w:r>
      <w:r w:rsidR="00EC553D">
        <w:rPr>
          <w:rFonts w:ascii="Times New Roman" w:hAnsi="Times New Roman" w:cs="Times New Roman"/>
          <w:sz w:val="20"/>
          <w:szCs w:val="20"/>
        </w:rPr>
        <w:t xml:space="preserve"> Governing Board </w:t>
      </w:r>
      <w:r w:rsidR="00CA33F7">
        <w:rPr>
          <w:rFonts w:ascii="Times New Roman" w:hAnsi="Times New Roman" w:cs="Times New Roman"/>
          <w:sz w:val="20"/>
          <w:szCs w:val="20"/>
        </w:rPr>
        <w:t>Special</w:t>
      </w:r>
      <w:r w:rsidR="00EC553D">
        <w:rPr>
          <w:rFonts w:ascii="Times New Roman" w:hAnsi="Times New Roman" w:cs="Times New Roman"/>
          <w:sz w:val="20"/>
          <w:szCs w:val="20"/>
        </w:rPr>
        <w:t xml:space="preserve"> Meeting Minutes, as presented: </w:t>
      </w:r>
      <w:r w:rsidR="00CA33F7">
        <w:rPr>
          <w:rFonts w:ascii="Times New Roman" w:hAnsi="Times New Roman"/>
          <w:b/>
          <w:i/>
          <w:sz w:val="20"/>
          <w:szCs w:val="20"/>
        </w:rPr>
        <w:t>Ms. Bracken</w:t>
      </w:r>
      <w:r w:rsidR="00117DB2">
        <w:rPr>
          <w:rFonts w:ascii="Times New Roman" w:hAnsi="Times New Roman"/>
          <w:b/>
          <w:i/>
          <w:sz w:val="20"/>
          <w:szCs w:val="20"/>
        </w:rPr>
        <w:t xml:space="preserve"> asked</w:t>
      </w:r>
      <w:r w:rsidR="008216D7">
        <w:rPr>
          <w:rFonts w:ascii="Times New Roman" w:hAnsi="Times New Roman"/>
          <w:b/>
          <w:i/>
          <w:sz w:val="20"/>
          <w:szCs w:val="20"/>
        </w:rPr>
        <w:t xml:space="preserve"> for</w:t>
      </w:r>
      <w:r>
        <w:rPr>
          <w:rFonts w:ascii="Times New Roman" w:hAnsi="Times New Roman"/>
          <w:b/>
          <w:i/>
          <w:sz w:val="20"/>
          <w:szCs w:val="20"/>
        </w:rPr>
        <w:t xml:space="preserve"> a motion to approve, </w:t>
      </w:r>
      <w:r w:rsidR="00AF2147">
        <w:rPr>
          <w:rFonts w:ascii="Times New Roman" w:hAnsi="Times New Roman"/>
          <w:b/>
          <w:i/>
          <w:sz w:val="20"/>
          <w:szCs w:val="20"/>
        </w:rPr>
        <w:t>Dr. Mingus</w:t>
      </w:r>
      <w:r>
        <w:rPr>
          <w:rFonts w:ascii="Times New Roman" w:hAnsi="Times New Roman"/>
          <w:b/>
          <w:i/>
          <w:sz w:val="20"/>
          <w:szCs w:val="20"/>
        </w:rPr>
        <w:t xml:space="preserve"> moved to approve, </w:t>
      </w:r>
      <w:r w:rsidR="00AF2147">
        <w:rPr>
          <w:rFonts w:ascii="Times New Roman" w:hAnsi="Times New Roman"/>
          <w:b/>
          <w:i/>
          <w:sz w:val="20"/>
          <w:szCs w:val="20"/>
        </w:rPr>
        <w:t>Ms. Yazzie</w:t>
      </w:r>
      <w:r w:rsidR="00117DB2">
        <w:rPr>
          <w:rFonts w:ascii="Times New Roman" w:hAnsi="Times New Roman"/>
          <w:b/>
          <w:i/>
          <w:sz w:val="20"/>
          <w:szCs w:val="20"/>
        </w:rPr>
        <w:t xml:space="preserve"> seconded, roll call vote with all members in favor.</w:t>
      </w:r>
    </w:p>
    <w:p w14:paraId="51B6D791" w14:textId="77777777" w:rsidR="00EC553D" w:rsidRDefault="00EC553D" w:rsidP="00EC553D">
      <w:pPr>
        <w:pStyle w:val="NoSpacing"/>
        <w:rPr>
          <w:rFonts w:ascii="Times New Roman" w:hAnsi="Times New Roman" w:cs="Times New Roman"/>
          <w:sz w:val="20"/>
          <w:szCs w:val="20"/>
        </w:rPr>
      </w:pPr>
    </w:p>
    <w:p w14:paraId="6E78BE3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29259347" w14:textId="307B3C67" w:rsidR="00164BEA" w:rsidRDefault="00164BEA"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 xml:space="preserve">Public Comment:  </w:t>
      </w:r>
      <w:r w:rsidR="00CA33F7">
        <w:rPr>
          <w:rFonts w:ascii="Times New Roman" w:hAnsi="Times New Roman" w:cs="Times New Roman"/>
          <w:b/>
          <w:i/>
          <w:sz w:val="20"/>
          <w:szCs w:val="20"/>
        </w:rPr>
        <w:t>No comment presented</w:t>
      </w:r>
      <w:r w:rsidR="000E1255">
        <w:rPr>
          <w:rFonts w:ascii="Times New Roman" w:hAnsi="Times New Roman" w:cs="Times New Roman"/>
          <w:b/>
          <w:i/>
          <w:sz w:val="20"/>
          <w:szCs w:val="20"/>
        </w:rPr>
        <w:t>.</w:t>
      </w:r>
    </w:p>
    <w:p w14:paraId="218FE23D" w14:textId="68B28F47" w:rsidR="00EC553D" w:rsidRPr="00164BEA" w:rsidRDefault="002B420C"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Teacher’s Report:</w:t>
      </w:r>
      <w:r w:rsidR="00117DB2" w:rsidRPr="00164BEA">
        <w:rPr>
          <w:rFonts w:ascii="Times New Roman" w:hAnsi="Times New Roman" w:cs="Times New Roman"/>
          <w:sz w:val="20"/>
          <w:szCs w:val="20"/>
        </w:rPr>
        <w:t xml:space="preserve"> </w:t>
      </w:r>
      <w:r w:rsidR="00117DB2" w:rsidRPr="00164BEA">
        <w:rPr>
          <w:rFonts w:ascii="Times New Roman" w:hAnsi="Times New Roman" w:cs="Times New Roman"/>
          <w:b/>
          <w:sz w:val="20"/>
          <w:szCs w:val="20"/>
        </w:rPr>
        <w:t xml:space="preserve"> </w:t>
      </w:r>
      <w:r w:rsidR="00CA33F7">
        <w:rPr>
          <w:rFonts w:ascii="Times New Roman" w:hAnsi="Times New Roman" w:cs="Times New Roman"/>
          <w:b/>
          <w:i/>
          <w:sz w:val="20"/>
          <w:szCs w:val="20"/>
        </w:rPr>
        <w:t xml:space="preserve">Mr. Cunanan combined his teacher’s and principal’s reports, recognizing student accomplishments in MESA and Aspirations in Computing.  He further reported that 33% of the school’s students earned a GPA of 3.6 or higher during spring semester, and that the year ended with a 91% attendance rate and a 97% graduation rate.  He also recognized Mr. </w:t>
      </w:r>
      <w:proofErr w:type="spellStart"/>
      <w:r w:rsidR="00CA33F7">
        <w:rPr>
          <w:rFonts w:ascii="Times New Roman" w:hAnsi="Times New Roman" w:cs="Times New Roman"/>
          <w:b/>
          <w:i/>
          <w:sz w:val="20"/>
          <w:szCs w:val="20"/>
        </w:rPr>
        <w:t>Schali’s</w:t>
      </w:r>
      <w:proofErr w:type="spellEnd"/>
      <w:r w:rsidR="00CA33F7">
        <w:rPr>
          <w:rFonts w:ascii="Times New Roman" w:hAnsi="Times New Roman" w:cs="Times New Roman"/>
          <w:b/>
          <w:i/>
          <w:sz w:val="20"/>
          <w:szCs w:val="20"/>
        </w:rPr>
        <w:t xml:space="preserve"> contributions in honor of his retirement.  Dr. Hunter expressed gratitude toward Mr. </w:t>
      </w:r>
      <w:proofErr w:type="spellStart"/>
      <w:r w:rsidR="00CA33F7">
        <w:rPr>
          <w:rFonts w:ascii="Times New Roman" w:hAnsi="Times New Roman" w:cs="Times New Roman"/>
          <w:b/>
          <w:i/>
          <w:sz w:val="20"/>
          <w:szCs w:val="20"/>
        </w:rPr>
        <w:t>Schali</w:t>
      </w:r>
      <w:proofErr w:type="spellEnd"/>
      <w:r w:rsidR="00CA33F7">
        <w:rPr>
          <w:rFonts w:ascii="Times New Roman" w:hAnsi="Times New Roman" w:cs="Times New Roman"/>
          <w:b/>
          <w:i/>
          <w:sz w:val="20"/>
          <w:szCs w:val="20"/>
        </w:rPr>
        <w:t xml:space="preserve">, thanking him for establishing the school’s MESA program and indicating that the school plans to work hard to continue his legacy and all that he has built.  Mr. </w:t>
      </w:r>
      <w:proofErr w:type="spellStart"/>
      <w:r w:rsidR="00CA33F7">
        <w:rPr>
          <w:rFonts w:ascii="Times New Roman" w:hAnsi="Times New Roman" w:cs="Times New Roman"/>
          <w:b/>
          <w:i/>
          <w:sz w:val="20"/>
          <w:szCs w:val="20"/>
        </w:rPr>
        <w:t>Schali</w:t>
      </w:r>
      <w:proofErr w:type="spellEnd"/>
      <w:r w:rsidR="00CA33F7">
        <w:rPr>
          <w:rFonts w:ascii="Times New Roman" w:hAnsi="Times New Roman" w:cs="Times New Roman"/>
          <w:b/>
          <w:i/>
          <w:sz w:val="20"/>
          <w:szCs w:val="20"/>
        </w:rPr>
        <w:t xml:space="preserve"> </w:t>
      </w:r>
      <w:r w:rsidR="005452DD">
        <w:rPr>
          <w:rFonts w:ascii="Times New Roman" w:hAnsi="Times New Roman" w:cs="Times New Roman"/>
          <w:b/>
          <w:i/>
          <w:sz w:val="20"/>
          <w:szCs w:val="20"/>
        </w:rPr>
        <w:t>thanked his colleagues, including the GC and administration.  He further reiterated the accomplishments of the past year’s MESA team, who earned 3</w:t>
      </w:r>
      <w:r w:rsidR="005452DD" w:rsidRPr="005452DD">
        <w:rPr>
          <w:rFonts w:ascii="Times New Roman" w:hAnsi="Times New Roman" w:cs="Times New Roman"/>
          <w:b/>
          <w:i/>
          <w:sz w:val="20"/>
          <w:szCs w:val="20"/>
          <w:vertAlign w:val="superscript"/>
        </w:rPr>
        <w:t>rd</w:t>
      </w:r>
      <w:r w:rsidR="005452DD">
        <w:rPr>
          <w:rFonts w:ascii="Times New Roman" w:hAnsi="Times New Roman" w:cs="Times New Roman"/>
          <w:b/>
          <w:i/>
          <w:sz w:val="20"/>
          <w:szCs w:val="20"/>
        </w:rPr>
        <w:t xml:space="preserve"> place while working as a team fully online to produce a programmed and 3D-printed hand-held device to assist travelers who are unable to speak.</w:t>
      </w:r>
    </w:p>
    <w:p w14:paraId="27E6F0AA" w14:textId="5E8D0DE6" w:rsidR="002B420C" w:rsidRPr="008863C9" w:rsidRDefault="00EC553D" w:rsidP="00EC553D">
      <w:pPr>
        <w:pStyle w:val="NoSpacing"/>
        <w:numPr>
          <w:ilvl w:val="0"/>
          <w:numId w:val="3"/>
        </w:numPr>
        <w:rPr>
          <w:rFonts w:ascii="Times New Roman" w:hAnsi="Times New Roman" w:cs="Times New Roman"/>
          <w:b/>
          <w:i/>
          <w:sz w:val="20"/>
          <w:szCs w:val="20"/>
        </w:rPr>
      </w:pPr>
      <w:r w:rsidRPr="002B420C">
        <w:rPr>
          <w:rFonts w:ascii="Times New Roman" w:hAnsi="Times New Roman" w:cs="Times New Roman"/>
          <w:sz w:val="20"/>
          <w:szCs w:val="20"/>
        </w:rPr>
        <w:t xml:space="preserve">Counselor’s Report: </w:t>
      </w:r>
      <w:r w:rsidR="00117DB2" w:rsidRPr="008863C9">
        <w:rPr>
          <w:rFonts w:ascii="Times New Roman" w:hAnsi="Times New Roman" w:cs="Times New Roman"/>
          <w:b/>
          <w:i/>
          <w:sz w:val="20"/>
          <w:szCs w:val="20"/>
        </w:rPr>
        <w:t>Mr. Knowles</w:t>
      </w:r>
      <w:r w:rsidR="00AF2147">
        <w:rPr>
          <w:rFonts w:ascii="Times New Roman" w:hAnsi="Times New Roman" w:cs="Times New Roman"/>
          <w:b/>
          <w:i/>
          <w:sz w:val="20"/>
          <w:szCs w:val="20"/>
        </w:rPr>
        <w:t xml:space="preserve"> </w:t>
      </w:r>
      <w:r w:rsidR="005452DD">
        <w:rPr>
          <w:rFonts w:ascii="Times New Roman" w:hAnsi="Times New Roman" w:cs="Times New Roman"/>
          <w:b/>
          <w:i/>
          <w:sz w:val="20"/>
          <w:szCs w:val="20"/>
        </w:rPr>
        <w:t xml:space="preserve">reported </w:t>
      </w:r>
      <w:r w:rsidR="0061401F">
        <w:rPr>
          <w:rFonts w:ascii="Times New Roman" w:hAnsi="Times New Roman" w:cs="Times New Roman"/>
          <w:b/>
          <w:i/>
          <w:sz w:val="20"/>
          <w:szCs w:val="20"/>
        </w:rPr>
        <w:t>on the success of graduation and the appreciation that families expressed for the individual photographs that were taken</w:t>
      </w:r>
      <w:r w:rsidR="00AF2147">
        <w:rPr>
          <w:rFonts w:ascii="Times New Roman" w:hAnsi="Times New Roman" w:cs="Times New Roman"/>
          <w:b/>
          <w:i/>
          <w:sz w:val="20"/>
          <w:szCs w:val="20"/>
        </w:rPr>
        <w:t>.</w:t>
      </w:r>
      <w:r w:rsidR="0061401F">
        <w:rPr>
          <w:rFonts w:ascii="Times New Roman" w:hAnsi="Times New Roman" w:cs="Times New Roman"/>
          <w:b/>
          <w:i/>
          <w:sz w:val="20"/>
          <w:szCs w:val="20"/>
        </w:rPr>
        <w:t xml:space="preserve">  He relayed that he is working on adjusting the schedules of students who need to repeat any courses, with assistance from Ms. Thompson and Dr. Hunter.  He concluded </w:t>
      </w:r>
      <w:r w:rsidR="00F12469">
        <w:rPr>
          <w:rFonts w:ascii="Times New Roman" w:hAnsi="Times New Roman" w:cs="Times New Roman"/>
          <w:b/>
          <w:i/>
          <w:sz w:val="20"/>
          <w:szCs w:val="20"/>
        </w:rPr>
        <w:t>by indicating that a handful of students are taking summer classes and that he is in the process of collecting their instructional materials from the bookstore.</w:t>
      </w:r>
      <w:r w:rsidR="0061401F">
        <w:rPr>
          <w:rFonts w:ascii="Times New Roman" w:hAnsi="Times New Roman" w:cs="Times New Roman"/>
          <w:b/>
          <w:i/>
          <w:sz w:val="20"/>
          <w:szCs w:val="20"/>
        </w:rPr>
        <w:t xml:space="preserve">  </w:t>
      </w:r>
      <w:r w:rsidR="00AF2147">
        <w:rPr>
          <w:rFonts w:ascii="Times New Roman" w:hAnsi="Times New Roman" w:cs="Times New Roman"/>
          <w:b/>
          <w:i/>
          <w:sz w:val="20"/>
          <w:szCs w:val="20"/>
        </w:rPr>
        <w:t xml:space="preserve"> </w:t>
      </w:r>
      <w:r w:rsidR="00C3311E">
        <w:rPr>
          <w:rFonts w:ascii="Times New Roman" w:hAnsi="Times New Roman" w:cs="Times New Roman"/>
          <w:b/>
          <w:i/>
          <w:sz w:val="20"/>
          <w:szCs w:val="20"/>
        </w:rPr>
        <w:t xml:space="preserve"> </w:t>
      </w:r>
    </w:p>
    <w:p w14:paraId="61AB6D91" w14:textId="1E9E05F1" w:rsidR="00EC553D" w:rsidRPr="00876234" w:rsidRDefault="00971A5E"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27651A">
        <w:rPr>
          <w:rFonts w:ascii="Times New Roman" w:hAnsi="Times New Roman" w:cs="Times New Roman"/>
          <w:sz w:val="20"/>
          <w:szCs w:val="20"/>
        </w:rPr>
        <w:t xml:space="preserve">: </w:t>
      </w:r>
      <w:r w:rsidR="00353190" w:rsidRPr="00353190">
        <w:rPr>
          <w:rFonts w:ascii="Times New Roman" w:hAnsi="Times New Roman" w:cs="Times New Roman"/>
          <w:b/>
          <w:i/>
          <w:sz w:val="20"/>
          <w:szCs w:val="20"/>
        </w:rPr>
        <w:t>Mr</w:t>
      </w:r>
      <w:r w:rsidR="00C3311E" w:rsidRPr="00353190">
        <w:rPr>
          <w:rFonts w:ascii="Times New Roman" w:hAnsi="Times New Roman" w:cs="Times New Roman"/>
          <w:b/>
          <w:i/>
          <w:sz w:val="20"/>
          <w:szCs w:val="20"/>
        </w:rPr>
        <w:t>. Cunanan</w:t>
      </w:r>
      <w:r w:rsidR="00F01C52">
        <w:rPr>
          <w:rFonts w:ascii="Times New Roman" w:hAnsi="Times New Roman" w:cs="Times New Roman"/>
          <w:b/>
          <w:i/>
          <w:sz w:val="20"/>
          <w:szCs w:val="20"/>
        </w:rPr>
        <w:t xml:space="preserve"> added that he has been collecting laptops and updating them</w:t>
      </w:r>
      <w:r w:rsidR="008F7619">
        <w:rPr>
          <w:rFonts w:ascii="Times New Roman" w:hAnsi="Times New Roman" w:cs="Times New Roman"/>
          <w:b/>
          <w:i/>
          <w:sz w:val="20"/>
          <w:szCs w:val="20"/>
        </w:rPr>
        <w:t>.</w:t>
      </w:r>
      <w:r w:rsidR="00F01C52">
        <w:rPr>
          <w:rFonts w:ascii="Times New Roman" w:hAnsi="Times New Roman" w:cs="Times New Roman"/>
          <w:b/>
          <w:i/>
          <w:sz w:val="20"/>
          <w:szCs w:val="20"/>
        </w:rPr>
        <w:t xml:space="preserve">  Dr. </w:t>
      </w:r>
      <w:proofErr w:type="spellStart"/>
      <w:r w:rsidR="00F01C52">
        <w:rPr>
          <w:rFonts w:ascii="Times New Roman" w:hAnsi="Times New Roman" w:cs="Times New Roman"/>
          <w:b/>
          <w:i/>
          <w:sz w:val="20"/>
          <w:szCs w:val="20"/>
        </w:rPr>
        <w:t>Sutliff</w:t>
      </w:r>
      <w:proofErr w:type="spellEnd"/>
      <w:r w:rsidR="00F01C52">
        <w:rPr>
          <w:rFonts w:ascii="Times New Roman" w:hAnsi="Times New Roman" w:cs="Times New Roman"/>
          <w:b/>
          <w:i/>
          <w:sz w:val="20"/>
          <w:szCs w:val="20"/>
        </w:rPr>
        <w:t xml:space="preserve"> indicated that some of the laptops’ programs that are routinely used by UNM faculty are not properly working, such as Word and PowerPoint.  Mr. Cunanan confirmed that these are some of the updates that he is configuring so that every unit will be fully functional prior to the start of fall semester.</w:t>
      </w:r>
    </w:p>
    <w:p w14:paraId="08973C48" w14:textId="4CCB7E4C" w:rsidR="00456759" w:rsidRPr="00456759" w:rsidRDefault="00E225AD" w:rsidP="00967482">
      <w:pPr>
        <w:pStyle w:val="NoSpacing"/>
        <w:ind w:left="720"/>
        <w:rPr>
          <w:rFonts w:ascii="Times New Roman" w:hAnsi="Times New Roman" w:cs="Times New Roman"/>
          <w:b/>
          <w:i/>
          <w:sz w:val="20"/>
          <w:szCs w:val="20"/>
        </w:rPr>
      </w:pPr>
      <w:r>
        <w:rPr>
          <w:rFonts w:ascii="Times New Roman" w:hAnsi="Times New Roman" w:cs="Times New Roman"/>
          <w:sz w:val="20"/>
          <w:szCs w:val="20"/>
        </w:rPr>
        <w:t>GC Board Member’s Report:</w:t>
      </w:r>
      <w:r w:rsidR="00353190">
        <w:rPr>
          <w:rFonts w:ascii="Times New Roman" w:hAnsi="Times New Roman" w:cs="Times New Roman"/>
          <w:b/>
          <w:i/>
          <w:sz w:val="20"/>
          <w:szCs w:val="20"/>
        </w:rPr>
        <w:t xml:space="preserve">  </w:t>
      </w:r>
      <w:r w:rsidR="008F7619">
        <w:rPr>
          <w:rFonts w:ascii="Times New Roman" w:hAnsi="Times New Roman" w:cs="Times New Roman"/>
          <w:b/>
          <w:i/>
          <w:sz w:val="20"/>
          <w:szCs w:val="20"/>
        </w:rPr>
        <w:t xml:space="preserve">Dr. </w:t>
      </w:r>
      <w:r w:rsidR="00F01C52">
        <w:rPr>
          <w:rFonts w:ascii="Times New Roman" w:hAnsi="Times New Roman" w:cs="Times New Roman"/>
          <w:b/>
          <w:i/>
          <w:sz w:val="20"/>
          <w:szCs w:val="20"/>
        </w:rPr>
        <w:t xml:space="preserve">Mingus shared that John Zimmerman will be serving as the Chair of Humanities, Arts, and Letters and that this might have some impact on the number of course sections in Ceramics, as well as Navajo Language (as the outgoing Chair will be taking on additional language courses).  He also shared that UNM has lifted the mask mandate for people who are fully vaccinated, and that main campus </w:t>
      </w:r>
      <w:r w:rsidR="006A27BB">
        <w:rPr>
          <w:rFonts w:ascii="Times New Roman" w:hAnsi="Times New Roman" w:cs="Times New Roman"/>
          <w:b/>
          <w:i/>
          <w:sz w:val="20"/>
          <w:szCs w:val="20"/>
        </w:rPr>
        <w:t>is likely</w:t>
      </w:r>
      <w:r w:rsidR="00F01C52">
        <w:rPr>
          <w:rFonts w:ascii="Times New Roman" w:hAnsi="Times New Roman" w:cs="Times New Roman"/>
          <w:b/>
          <w:i/>
          <w:sz w:val="20"/>
          <w:szCs w:val="20"/>
        </w:rPr>
        <w:t xml:space="preserve"> to require vaccinations once they become approved beyond emergency use.  Dr. Mingus also reported that </w:t>
      </w:r>
      <w:r w:rsidR="006A27BB">
        <w:rPr>
          <w:rFonts w:ascii="Times New Roman" w:hAnsi="Times New Roman" w:cs="Times New Roman"/>
          <w:b/>
          <w:i/>
          <w:sz w:val="20"/>
          <w:szCs w:val="20"/>
        </w:rPr>
        <w:t>UNM-G has seen a decline in its enrollment demographics, pertaining to Native American students and is monitoring this concern.</w:t>
      </w:r>
      <w:r w:rsidR="00F212C7">
        <w:rPr>
          <w:rFonts w:ascii="Times New Roman" w:hAnsi="Times New Roman" w:cs="Times New Roman"/>
          <w:b/>
          <w:i/>
          <w:sz w:val="20"/>
          <w:szCs w:val="20"/>
        </w:rPr>
        <w:t xml:space="preserve">  Ms. Yazzie inquired how many students had graduated this year.  Dr. Hunter explained that all but one of the school’s seniors graduated, and that the non-graduate had come in as a senior who was deficient in credits and who is currently working to make up those missing credits.  The goal is for the student to graduate in December.</w:t>
      </w:r>
      <w:r w:rsidR="00F01C52">
        <w:rPr>
          <w:rFonts w:ascii="Times New Roman" w:hAnsi="Times New Roman" w:cs="Times New Roman"/>
          <w:b/>
          <w:i/>
          <w:sz w:val="20"/>
          <w:szCs w:val="20"/>
        </w:rPr>
        <w:t xml:space="preserve">  </w:t>
      </w:r>
    </w:p>
    <w:p w14:paraId="2CF03926" w14:textId="77777777" w:rsidR="00EC553D" w:rsidRPr="00456759" w:rsidRDefault="00EC553D" w:rsidP="00456759">
      <w:pPr>
        <w:pStyle w:val="NoSpacing"/>
        <w:numPr>
          <w:ilvl w:val="0"/>
          <w:numId w:val="3"/>
        </w:numPr>
        <w:rPr>
          <w:rFonts w:ascii="Times New Roman" w:hAnsi="Times New Roman" w:cs="Times New Roman"/>
          <w:sz w:val="20"/>
          <w:szCs w:val="20"/>
        </w:rPr>
      </w:pPr>
      <w:r w:rsidRPr="00456759">
        <w:rPr>
          <w:rFonts w:ascii="Times New Roman" w:hAnsi="Times New Roman" w:cs="Times New Roman"/>
          <w:sz w:val="20"/>
          <w:szCs w:val="20"/>
        </w:rPr>
        <w:t>Business Manager’s Report</w:t>
      </w:r>
    </w:p>
    <w:p w14:paraId="16CD39FA" w14:textId="4D0E95F6" w:rsidR="00EC553D" w:rsidRPr="00EC553D" w:rsidRDefault="00EC553D" w:rsidP="00EC553D">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Pr>
          <w:rFonts w:ascii="Times New Roman" w:hAnsi="Times New Roman" w:cs="Times New Roman"/>
          <w:b/>
          <w:i/>
          <w:sz w:val="20"/>
          <w:szCs w:val="20"/>
        </w:rPr>
        <w:t>Written report presented by Ms. Anna Cress.</w:t>
      </w:r>
      <w:r w:rsidR="00117642">
        <w:rPr>
          <w:rFonts w:ascii="Times New Roman" w:hAnsi="Times New Roman" w:cs="Times New Roman"/>
          <w:b/>
          <w:i/>
          <w:sz w:val="20"/>
          <w:szCs w:val="20"/>
        </w:rPr>
        <w:t xml:space="preserve"> </w:t>
      </w:r>
      <w:r w:rsidR="00D3246E">
        <w:rPr>
          <w:rFonts w:ascii="Times New Roman" w:hAnsi="Times New Roman" w:cs="Times New Roman"/>
          <w:b/>
          <w:i/>
          <w:sz w:val="20"/>
          <w:szCs w:val="20"/>
        </w:rPr>
        <w:t xml:space="preserve"> </w:t>
      </w:r>
    </w:p>
    <w:p w14:paraId="5A35F71F" w14:textId="439BE7B7" w:rsidR="0089451F" w:rsidRPr="00206110" w:rsidRDefault="00EC553D" w:rsidP="0089451F">
      <w:pPr>
        <w:pStyle w:val="NoSpacing"/>
        <w:numPr>
          <w:ilvl w:val="0"/>
          <w:numId w:val="3"/>
        </w:numPr>
        <w:tabs>
          <w:tab w:val="left" w:pos="7362"/>
        </w:tabs>
        <w:rPr>
          <w:rFonts w:ascii="Times New Roman" w:hAnsi="Times New Roman" w:cs="Times New Roman"/>
          <w:sz w:val="20"/>
          <w:szCs w:val="20"/>
        </w:rPr>
      </w:pPr>
      <w:r>
        <w:rPr>
          <w:rFonts w:ascii="Times New Roman" w:hAnsi="Times New Roman" w:cs="Times New Roman"/>
          <w:sz w:val="20"/>
          <w:szCs w:val="20"/>
        </w:rPr>
        <w:t>CEO’s Report</w:t>
      </w:r>
    </w:p>
    <w:p w14:paraId="63564F27" w14:textId="1A808AC7" w:rsidR="00F0358C" w:rsidRPr="00F0358C" w:rsidRDefault="00857BBA" w:rsidP="00F0358C">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CSD Conference Presentation</w:t>
      </w:r>
      <w:r w:rsidR="002C3C9E">
        <w:rPr>
          <w:rFonts w:ascii="Times New Roman" w:hAnsi="Times New Roman" w:cs="Times New Roman"/>
          <w:sz w:val="20"/>
          <w:szCs w:val="20"/>
        </w:rPr>
        <w:t>:</w:t>
      </w:r>
      <w:r w:rsidR="002C3C9E">
        <w:rPr>
          <w:rFonts w:ascii="Times New Roman" w:hAnsi="Times New Roman" w:cs="Times New Roman"/>
          <w:b/>
          <w:i/>
          <w:sz w:val="20"/>
          <w:szCs w:val="20"/>
        </w:rPr>
        <w:t xml:space="preserve">  </w:t>
      </w:r>
      <w:r w:rsidR="00D3246E">
        <w:rPr>
          <w:rFonts w:ascii="Times New Roman" w:hAnsi="Times New Roman" w:cs="Times New Roman"/>
          <w:b/>
          <w:i/>
          <w:sz w:val="20"/>
          <w:szCs w:val="20"/>
        </w:rPr>
        <w:t>Dr. Hunter</w:t>
      </w:r>
      <w:r w:rsidR="008030F6">
        <w:rPr>
          <w:rFonts w:ascii="Times New Roman" w:hAnsi="Times New Roman" w:cs="Times New Roman"/>
          <w:b/>
          <w:i/>
          <w:sz w:val="20"/>
          <w:szCs w:val="20"/>
        </w:rPr>
        <w:t xml:space="preserve"> explained that</w:t>
      </w:r>
      <w:r w:rsidR="00F15D37">
        <w:rPr>
          <w:rFonts w:ascii="Times New Roman" w:hAnsi="Times New Roman" w:cs="Times New Roman"/>
          <w:b/>
          <w:i/>
          <w:sz w:val="20"/>
          <w:szCs w:val="20"/>
        </w:rPr>
        <w:t xml:space="preserve"> when the Charter School Division conducted its recent virtual site visit, the</w:t>
      </w:r>
      <w:r w:rsidR="00F212C7">
        <w:rPr>
          <w:rFonts w:ascii="Times New Roman" w:hAnsi="Times New Roman" w:cs="Times New Roman"/>
          <w:b/>
          <w:i/>
          <w:sz w:val="20"/>
          <w:szCs w:val="20"/>
        </w:rPr>
        <w:t xml:space="preserve"> school was</w:t>
      </w:r>
      <w:r w:rsidR="00F15D37">
        <w:rPr>
          <w:rFonts w:ascii="Times New Roman" w:hAnsi="Times New Roman" w:cs="Times New Roman"/>
          <w:b/>
          <w:i/>
          <w:sz w:val="20"/>
          <w:szCs w:val="20"/>
        </w:rPr>
        <w:t xml:space="preserve"> asked if he and Ms. Thompson would be agreeable to presenting at their annual conference to highlight the school’s use of resources in addressing needs of student equity.  Ms. Thompson relayed that she will discuss her role as a new Student Success Advisor, including how she has been working to get students involved in immersive college campus summer youth opportunities.  Their presentation is scheduled for June 2.   </w:t>
      </w:r>
    </w:p>
    <w:p w14:paraId="012784C8" w14:textId="6635AA82" w:rsidR="00EC553D" w:rsidRPr="00521842" w:rsidRDefault="00857BBA" w:rsidP="00521842">
      <w:pPr>
        <w:pStyle w:val="NoSpacing"/>
        <w:numPr>
          <w:ilvl w:val="1"/>
          <w:numId w:val="3"/>
        </w:numPr>
        <w:tabs>
          <w:tab w:val="left" w:pos="7362"/>
        </w:tabs>
        <w:rPr>
          <w:rFonts w:ascii="Times New Roman" w:hAnsi="Times New Roman" w:cs="Times New Roman"/>
          <w:b/>
          <w:i/>
          <w:sz w:val="20"/>
          <w:szCs w:val="20"/>
        </w:rPr>
      </w:pPr>
      <w:r>
        <w:rPr>
          <w:rFonts w:ascii="Times New Roman" w:hAnsi="Times New Roman" w:cs="Times New Roman"/>
          <w:sz w:val="20"/>
          <w:szCs w:val="20"/>
        </w:rPr>
        <w:t>Forthcoming CEO Evaluation</w:t>
      </w:r>
      <w:r w:rsidR="00100C86">
        <w:rPr>
          <w:rFonts w:ascii="Times New Roman" w:hAnsi="Times New Roman" w:cs="Times New Roman"/>
          <w:sz w:val="20"/>
          <w:szCs w:val="20"/>
        </w:rPr>
        <w:t xml:space="preserve">:  </w:t>
      </w:r>
      <w:r w:rsidR="00100C86" w:rsidRPr="00100C86">
        <w:rPr>
          <w:rFonts w:ascii="Times New Roman" w:hAnsi="Times New Roman" w:cs="Times New Roman"/>
          <w:b/>
          <w:i/>
          <w:sz w:val="20"/>
          <w:szCs w:val="20"/>
        </w:rPr>
        <w:t>Dr. Hunter</w:t>
      </w:r>
      <w:r w:rsidR="00F212C7">
        <w:rPr>
          <w:rFonts w:ascii="Times New Roman" w:hAnsi="Times New Roman" w:cs="Times New Roman"/>
          <w:b/>
          <w:i/>
          <w:sz w:val="20"/>
          <w:szCs w:val="20"/>
        </w:rPr>
        <w:t xml:space="preserve"> </w:t>
      </w:r>
      <w:r w:rsidR="00344F02">
        <w:rPr>
          <w:rFonts w:ascii="Times New Roman" w:hAnsi="Times New Roman" w:cs="Times New Roman"/>
          <w:b/>
          <w:i/>
          <w:sz w:val="20"/>
          <w:szCs w:val="20"/>
        </w:rPr>
        <w:t xml:space="preserve">indicated that the evaluation instrument had been sent with the board packet, so that GC Members might be able to preview it.  Mr. Cunanan will send it out again prior to the next </w:t>
      </w:r>
      <w:r w:rsidR="00344F02">
        <w:rPr>
          <w:rFonts w:ascii="Times New Roman" w:hAnsi="Times New Roman" w:cs="Times New Roman"/>
          <w:b/>
          <w:i/>
          <w:sz w:val="20"/>
          <w:szCs w:val="20"/>
        </w:rPr>
        <w:lastRenderedPageBreak/>
        <w:t xml:space="preserve">meeting, at which the GC would take the opportunity to evaluate the CEO in closed session.  As Dr. Hunter will be starting the final year of a three-year contract, it would not be necessary to negotiate the contract at this meeting, unless the GC decided to take any type of action on it.  Dr. Mingus inquired of Daniel Ivey-Soto (General Counsel) if it would be better practice to begin the evaluation process earlier in the school year.  Mr. Ivey-Soto explained that while May and June are generally the standard, best practice would dictate an earlier start to the process, such that all items, including those that are well met and those that may be in need of attention, can be </w:t>
      </w:r>
      <w:r w:rsidR="00B167F9">
        <w:rPr>
          <w:rFonts w:ascii="Times New Roman" w:hAnsi="Times New Roman" w:cs="Times New Roman"/>
          <w:b/>
          <w:i/>
          <w:sz w:val="20"/>
          <w:szCs w:val="20"/>
        </w:rPr>
        <w:t xml:space="preserve">more thoroughly addressed.  This is helpful to the CEO and allows ample time to pursue a change of </w:t>
      </w:r>
      <w:proofErr w:type="gramStart"/>
      <w:r w:rsidR="00B167F9">
        <w:rPr>
          <w:rFonts w:ascii="Times New Roman" w:hAnsi="Times New Roman" w:cs="Times New Roman"/>
          <w:b/>
          <w:i/>
          <w:sz w:val="20"/>
          <w:szCs w:val="20"/>
        </w:rPr>
        <w:t>employment</w:t>
      </w:r>
      <w:proofErr w:type="gramEnd"/>
      <w:r w:rsidR="00B167F9">
        <w:rPr>
          <w:rFonts w:ascii="Times New Roman" w:hAnsi="Times New Roman" w:cs="Times New Roman"/>
          <w:b/>
          <w:i/>
          <w:sz w:val="20"/>
          <w:szCs w:val="20"/>
        </w:rPr>
        <w:t xml:space="preserve"> if necessary, but more importantly, it is beneficial to the school should they wish or need to begin a search for a new leader.  Dr. Hunter explained that the evaluation instrument could remain confidential (without evaluators’ names) when filed in the personnel folder.  </w:t>
      </w:r>
      <w:r w:rsidR="00344F02">
        <w:rPr>
          <w:rFonts w:ascii="Times New Roman" w:hAnsi="Times New Roman" w:cs="Times New Roman"/>
          <w:b/>
          <w:i/>
          <w:sz w:val="20"/>
          <w:szCs w:val="20"/>
        </w:rPr>
        <w:t xml:space="preserve"> </w:t>
      </w:r>
      <w:r w:rsidR="00521842">
        <w:rPr>
          <w:rFonts w:ascii="Times New Roman" w:hAnsi="Times New Roman" w:cs="Times New Roman"/>
          <w:b/>
          <w:i/>
          <w:sz w:val="20"/>
          <w:szCs w:val="20"/>
        </w:rPr>
        <w:t xml:space="preserve"> </w:t>
      </w:r>
    </w:p>
    <w:p w14:paraId="71E6A613" w14:textId="494C8AC3" w:rsidR="008F7619" w:rsidRPr="00857BBA" w:rsidRDefault="00857BBA" w:rsidP="00857BBA">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Facility Update</w:t>
      </w:r>
      <w:r w:rsidR="00F619C2">
        <w:rPr>
          <w:rFonts w:ascii="Times New Roman" w:hAnsi="Times New Roman" w:cs="Times New Roman"/>
          <w:sz w:val="20"/>
          <w:szCs w:val="20"/>
        </w:rPr>
        <w:t xml:space="preserve">:  </w:t>
      </w:r>
      <w:r w:rsidR="00F619C2" w:rsidRPr="001B07B0">
        <w:rPr>
          <w:rFonts w:ascii="Times New Roman" w:hAnsi="Times New Roman" w:cs="Times New Roman"/>
          <w:b/>
          <w:i/>
          <w:sz w:val="20"/>
          <w:szCs w:val="20"/>
        </w:rPr>
        <w:t>Dr. Hunter</w:t>
      </w:r>
      <w:r w:rsidR="00B167F9">
        <w:rPr>
          <w:rFonts w:ascii="Times New Roman" w:hAnsi="Times New Roman" w:cs="Times New Roman"/>
          <w:b/>
          <w:i/>
          <w:sz w:val="20"/>
          <w:szCs w:val="20"/>
        </w:rPr>
        <w:t xml:space="preserve"> </w:t>
      </w:r>
      <w:r w:rsidR="009412DD">
        <w:rPr>
          <w:rFonts w:ascii="Times New Roman" w:hAnsi="Times New Roman" w:cs="Times New Roman"/>
          <w:b/>
          <w:i/>
          <w:sz w:val="20"/>
          <w:szCs w:val="20"/>
        </w:rPr>
        <w:t xml:space="preserve">informed the GC that facility plans are all but complete, awaiting some final detail from civil engineering.  Once Mr. </w:t>
      </w:r>
      <w:proofErr w:type="spellStart"/>
      <w:r w:rsidR="009412DD">
        <w:rPr>
          <w:rFonts w:ascii="Times New Roman" w:hAnsi="Times New Roman" w:cs="Times New Roman"/>
          <w:b/>
          <w:i/>
          <w:sz w:val="20"/>
          <w:szCs w:val="20"/>
        </w:rPr>
        <w:t>Johnty</w:t>
      </w:r>
      <w:proofErr w:type="spellEnd"/>
      <w:r w:rsidR="009412DD">
        <w:rPr>
          <w:rFonts w:ascii="Times New Roman" w:hAnsi="Times New Roman" w:cs="Times New Roman"/>
          <w:b/>
          <w:i/>
          <w:sz w:val="20"/>
          <w:szCs w:val="20"/>
        </w:rPr>
        <w:t xml:space="preserve"> </w:t>
      </w:r>
      <w:proofErr w:type="spellStart"/>
      <w:r w:rsidR="009412DD">
        <w:rPr>
          <w:rFonts w:ascii="Times New Roman" w:hAnsi="Times New Roman" w:cs="Times New Roman"/>
          <w:b/>
          <w:i/>
          <w:sz w:val="20"/>
          <w:szCs w:val="20"/>
        </w:rPr>
        <w:t>Cresto</w:t>
      </w:r>
      <w:proofErr w:type="spellEnd"/>
      <w:r w:rsidR="009412DD">
        <w:rPr>
          <w:rFonts w:ascii="Times New Roman" w:hAnsi="Times New Roman" w:cs="Times New Roman"/>
          <w:b/>
          <w:i/>
          <w:sz w:val="20"/>
          <w:szCs w:val="20"/>
        </w:rPr>
        <w:t xml:space="preserve"> approves this remaining item, payments can be processed.</w:t>
      </w:r>
      <w:r w:rsidR="00F619C2" w:rsidRPr="001B07B0">
        <w:rPr>
          <w:rFonts w:ascii="Times New Roman" w:hAnsi="Times New Roman" w:cs="Times New Roman"/>
          <w:b/>
          <w:i/>
          <w:sz w:val="20"/>
          <w:szCs w:val="20"/>
        </w:rPr>
        <w:t xml:space="preserve"> </w:t>
      </w:r>
    </w:p>
    <w:p w14:paraId="4820F7A2" w14:textId="77777777" w:rsidR="00857BBA" w:rsidRPr="00CB23DB" w:rsidRDefault="00857BBA" w:rsidP="00857BBA">
      <w:pPr>
        <w:pStyle w:val="NoSpacing"/>
        <w:tabs>
          <w:tab w:val="left" w:pos="7362"/>
        </w:tabs>
        <w:ind w:left="1440"/>
        <w:rPr>
          <w:rFonts w:ascii="Times New Roman" w:hAnsi="Times New Roman" w:cs="Times New Roman"/>
          <w:sz w:val="20"/>
          <w:szCs w:val="20"/>
        </w:rPr>
      </w:pPr>
    </w:p>
    <w:p w14:paraId="387E1400" w14:textId="77777777" w:rsidR="000E2952" w:rsidRPr="0089451F" w:rsidRDefault="00EC553D" w:rsidP="000E2952">
      <w:pPr>
        <w:pStyle w:val="NoSpacing"/>
        <w:rPr>
          <w:rFonts w:ascii="Times New Roman" w:hAnsi="Times New Roman" w:cs="Times New Roman"/>
          <w:bCs/>
          <w:iCs/>
          <w:sz w:val="20"/>
          <w:szCs w:val="20"/>
        </w:rPr>
      </w:pPr>
      <w:r>
        <w:rPr>
          <w:rFonts w:ascii="Times New Roman" w:hAnsi="Times New Roman" w:cs="Times New Roman"/>
          <w:bCs/>
          <w:iCs/>
          <w:sz w:val="20"/>
          <w:szCs w:val="20"/>
        </w:rPr>
        <w:t>Agenda Item I</w:t>
      </w:r>
      <w:r w:rsidR="0089451F">
        <w:rPr>
          <w:rFonts w:ascii="Times New Roman" w:hAnsi="Times New Roman" w:cs="Times New Roman"/>
          <w:bCs/>
          <w:iCs/>
          <w:sz w:val="20"/>
          <w:szCs w:val="20"/>
        </w:rPr>
        <w:t>V</w:t>
      </w:r>
    </w:p>
    <w:p w14:paraId="7D426581" w14:textId="1BB34CC5" w:rsidR="005050F4" w:rsidRPr="005050F4" w:rsidRDefault="000E2952" w:rsidP="000E2952">
      <w:pPr>
        <w:pStyle w:val="NoSpacing"/>
        <w:tabs>
          <w:tab w:val="left" w:pos="7362"/>
        </w:tabs>
        <w:rPr>
          <w:rFonts w:ascii="Times New Roman" w:hAnsi="Times New Roman" w:cs="Times New Roman"/>
          <w:sz w:val="20"/>
          <w:szCs w:val="20"/>
        </w:rPr>
      </w:pPr>
      <w:r>
        <w:rPr>
          <w:rFonts w:ascii="Times New Roman" w:hAnsi="Times New Roman" w:cs="Times New Roman"/>
          <w:sz w:val="20"/>
          <w:szCs w:val="20"/>
        </w:rPr>
        <w:t xml:space="preserve">        </w:t>
      </w:r>
      <w:r w:rsidR="0089451F">
        <w:rPr>
          <w:rFonts w:ascii="Times New Roman" w:hAnsi="Times New Roman" w:cs="Times New Roman"/>
          <w:sz w:val="20"/>
          <w:szCs w:val="20"/>
        </w:rPr>
        <w:t xml:space="preserve">1. </w:t>
      </w:r>
      <w:r w:rsidR="004C0279">
        <w:rPr>
          <w:rFonts w:ascii="Times New Roman" w:hAnsi="Times New Roman" w:cs="Times New Roman"/>
          <w:sz w:val="20"/>
          <w:szCs w:val="20"/>
        </w:rPr>
        <w:t xml:space="preserve">  </w:t>
      </w:r>
      <w:r>
        <w:rPr>
          <w:rFonts w:ascii="Times New Roman" w:hAnsi="Times New Roman" w:cs="Times New Roman"/>
          <w:sz w:val="20"/>
          <w:szCs w:val="20"/>
        </w:rPr>
        <w:t>Action Items-New Business</w:t>
      </w:r>
    </w:p>
    <w:p w14:paraId="2FC1B5F5" w14:textId="789E065A" w:rsidR="002767E8" w:rsidRPr="00390452" w:rsidRDefault="00CB23DB" w:rsidP="009D469A">
      <w:pPr>
        <w:pStyle w:val="NoSpacing"/>
        <w:tabs>
          <w:tab w:val="left" w:pos="7362"/>
        </w:tabs>
        <w:ind w:left="720"/>
        <w:rPr>
          <w:rFonts w:ascii="Times New Roman" w:hAnsi="Times New Roman" w:cs="Times New Roman"/>
          <w:b/>
          <w:i/>
          <w:sz w:val="20"/>
          <w:szCs w:val="20"/>
        </w:rPr>
      </w:pPr>
      <w:r>
        <w:rPr>
          <w:rFonts w:ascii="Times New Roman" w:hAnsi="Times New Roman" w:cs="Times New Roman"/>
          <w:b/>
          <w:i/>
          <w:sz w:val="20"/>
          <w:szCs w:val="20"/>
        </w:rPr>
        <w:t xml:space="preserve">       </w:t>
      </w:r>
      <w:r>
        <w:rPr>
          <w:rFonts w:ascii="Times New Roman" w:hAnsi="Times New Roman" w:cs="Times New Roman"/>
          <w:sz w:val="20"/>
          <w:szCs w:val="20"/>
        </w:rPr>
        <w:t>a.</w:t>
      </w:r>
      <w:r w:rsidR="000E2952">
        <w:rPr>
          <w:rFonts w:ascii="Times New Roman" w:hAnsi="Times New Roman" w:cs="Times New Roman"/>
          <w:b/>
          <w:i/>
          <w:sz w:val="20"/>
          <w:szCs w:val="20"/>
        </w:rPr>
        <w:t xml:space="preserve">  </w:t>
      </w:r>
      <w:r w:rsidR="00EC553D">
        <w:rPr>
          <w:rFonts w:ascii="Times New Roman" w:hAnsi="Times New Roman" w:cs="Times New Roman"/>
          <w:sz w:val="20"/>
          <w:szCs w:val="20"/>
        </w:rPr>
        <w:t xml:space="preserve">Approval of </w:t>
      </w:r>
      <w:r w:rsidR="002C3C9E">
        <w:rPr>
          <w:rFonts w:ascii="Times New Roman" w:hAnsi="Times New Roman" w:cs="Times New Roman"/>
          <w:sz w:val="20"/>
          <w:szCs w:val="20"/>
        </w:rPr>
        <w:t>Accounts Payable</w:t>
      </w:r>
      <w:r w:rsidR="000E2952">
        <w:rPr>
          <w:rFonts w:ascii="Times New Roman" w:hAnsi="Times New Roman" w:cs="Times New Roman"/>
          <w:sz w:val="20"/>
          <w:szCs w:val="20"/>
        </w:rPr>
        <w:t xml:space="preserve"> Vouchers:  </w:t>
      </w:r>
      <w:r w:rsidR="009D469A">
        <w:rPr>
          <w:rFonts w:ascii="Times New Roman" w:hAnsi="Times New Roman" w:cs="Times New Roman"/>
          <w:b/>
          <w:i/>
          <w:sz w:val="20"/>
          <w:szCs w:val="20"/>
        </w:rPr>
        <w:t>Ms. Cress shared the list of vouchers.  Moved to approve by Dr. Mingus, seconded by Ms. Yazzie, roll call vote with all in favor.</w:t>
      </w:r>
      <w:r w:rsidR="005F22B8">
        <w:rPr>
          <w:rFonts w:ascii="Times New Roman" w:hAnsi="Times New Roman" w:cs="Times New Roman"/>
          <w:sz w:val="20"/>
          <w:szCs w:val="20"/>
        </w:rPr>
        <w:t xml:space="preserve">  </w:t>
      </w:r>
    </w:p>
    <w:p w14:paraId="7578FE71" w14:textId="77777777" w:rsidR="005050F4" w:rsidRDefault="00CB23DB" w:rsidP="005050F4">
      <w:pPr>
        <w:pStyle w:val="NoSpacing"/>
        <w:tabs>
          <w:tab w:val="left" w:pos="7362"/>
        </w:tabs>
        <w:ind w:left="720"/>
        <w:rPr>
          <w:rFonts w:ascii="Times New Roman" w:hAnsi="Times New Roman" w:cs="Times New Roman"/>
          <w:sz w:val="20"/>
          <w:szCs w:val="20"/>
        </w:rPr>
      </w:pPr>
      <w:r>
        <w:rPr>
          <w:rFonts w:ascii="Times New Roman" w:hAnsi="Times New Roman" w:cs="Times New Roman"/>
          <w:sz w:val="20"/>
          <w:szCs w:val="20"/>
        </w:rPr>
        <w:t xml:space="preserve">       </w:t>
      </w:r>
      <w:r w:rsidR="00F34AA7">
        <w:rPr>
          <w:rFonts w:ascii="Times New Roman" w:hAnsi="Times New Roman" w:cs="Times New Roman"/>
          <w:sz w:val="20"/>
          <w:szCs w:val="20"/>
        </w:rPr>
        <w:t xml:space="preserve">b.  Approval of BARS: </w:t>
      </w:r>
      <w:r w:rsidR="009D469A">
        <w:rPr>
          <w:rFonts w:ascii="Times New Roman" w:hAnsi="Times New Roman" w:cs="Times New Roman"/>
          <w:b/>
          <w:i/>
          <w:sz w:val="20"/>
          <w:szCs w:val="20"/>
        </w:rPr>
        <w:t xml:space="preserve">Ms. Cress shared three BARs, revising the amounts on two that had been approved at a previous meeting, and introducing a new one for an additional award that had been received.  Moved to approve by Dr. </w:t>
      </w:r>
      <w:proofErr w:type="spellStart"/>
      <w:r w:rsidR="009D469A">
        <w:rPr>
          <w:rFonts w:ascii="Times New Roman" w:hAnsi="Times New Roman" w:cs="Times New Roman"/>
          <w:b/>
          <w:i/>
          <w:sz w:val="20"/>
          <w:szCs w:val="20"/>
        </w:rPr>
        <w:t>Sutliff</w:t>
      </w:r>
      <w:proofErr w:type="spellEnd"/>
      <w:r w:rsidR="009D469A">
        <w:rPr>
          <w:rFonts w:ascii="Times New Roman" w:hAnsi="Times New Roman" w:cs="Times New Roman"/>
          <w:b/>
          <w:i/>
          <w:sz w:val="20"/>
          <w:szCs w:val="20"/>
        </w:rPr>
        <w:t>, seconded by Ms. Yazzie, roll call vote with all in favor.</w:t>
      </w:r>
    </w:p>
    <w:p w14:paraId="7D5742FE" w14:textId="7D0FD435" w:rsidR="00C21E5F" w:rsidRDefault="005050F4" w:rsidP="005050F4">
      <w:pPr>
        <w:pStyle w:val="NoSpacing"/>
        <w:tabs>
          <w:tab w:val="left" w:pos="7362"/>
        </w:tabs>
        <w:rPr>
          <w:rFonts w:ascii="Times New Roman" w:hAnsi="Times New Roman" w:cs="Times New Roman"/>
          <w:b/>
          <w:i/>
          <w:sz w:val="20"/>
          <w:szCs w:val="20"/>
        </w:rPr>
      </w:pPr>
      <w:r>
        <w:rPr>
          <w:rFonts w:ascii="Times New Roman" w:hAnsi="Times New Roman" w:cs="Times New Roman"/>
          <w:sz w:val="20"/>
          <w:szCs w:val="20"/>
        </w:rPr>
        <w:t xml:space="preserve">       2.  </w:t>
      </w:r>
      <w:r w:rsidR="004C0279">
        <w:rPr>
          <w:rFonts w:ascii="Times New Roman" w:hAnsi="Times New Roman" w:cs="Times New Roman"/>
          <w:sz w:val="20"/>
          <w:szCs w:val="20"/>
        </w:rPr>
        <w:t xml:space="preserve">  </w:t>
      </w:r>
      <w:r w:rsidR="00857BBA">
        <w:rPr>
          <w:rFonts w:ascii="Times New Roman" w:hAnsi="Times New Roman" w:cs="Times New Roman"/>
          <w:sz w:val="20"/>
          <w:szCs w:val="20"/>
        </w:rPr>
        <w:t>Acceptance of New Applications for SY21-22</w:t>
      </w:r>
      <w:r w:rsidR="00F34AA7">
        <w:rPr>
          <w:rFonts w:ascii="Times New Roman" w:hAnsi="Times New Roman" w:cs="Times New Roman"/>
          <w:sz w:val="20"/>
          <w:szCs w:val="20"/>
        </w:rPr>
        <w:t xml:space="preserve">:  </w:t>
      </w:r>
      <w:r>
        <w:rPr>
          <w:rFonts w:ascii="Times New Roman" w:hAnsi="Times New Roman" w:cs="Times New Roman"/>
          <w:b/>
          <w:i/>
          <w:sz w:val="20"/>
          <w:szCs w:val="20"/>
        </w:rPr>
        <w:t xml:space="preserve">Dr. Hunter reported that applications have been picking up at a pace of </w:t>
      </w:r>
    </w:p>
    <w:p w14:paraId="5FB791A5" w14:textId="483BEE0F" w:rsidR="00F34AA7" w:rsidRPr="004C0279" w:rsidRDefault="005050F4" w:rsidP="004C0279">
      <w:pPr>
        <w:pStyle w:val="NoSpacing"/>
        <w:tabs>
          <w:tab w:val="left" w:pos="7362"/>
        </w:tabs>
        <w:ind w:left="720"/>
        <w:rPr>
          <w:rFonts w:ascii="Times New Roman" w:hAnsi="Times New Roman" w:cs="Times New Roman"/>
          <w:b/>
          <w:i/>
          <w:sz w:val="20"/>
          <w:szCs w:val="20"/>
        </w:rPr>
      </w:pPr>
      <w:r>
        <w:rPr>
          <w:rFonts w:ascii="Times New Roman" w:hAnsi="Times New Roman" w:cs="Times New Roman"/>
          <w:b/>
          <w:i/>
          <w:sz w:val="20"/>
          <w:szCs w:val="20"/>
        </w:rPr>
        <w:t>about one or two per day.</w:t>
      </w:r>
      <w:r w:rsidR="00C21E5F">
        <w:rPr>
          <w:rFonts w:ascii="Times New Roman" w:hAnsi="Times New Roman" w:cs="Times New Roman"/>
          <w:b/>
          <w:i/>
          <w:sz w:val="20"/>
          <w:szCs w:val="20"/>
        </w:rPr>
        <w:t xml:space="preserve">  Upon approval of the applications that are currently on hand, there will be approximately 10 slots remaining. These slots would then be filled on a first-come, first-served basis, with those that follow comprising the waiting list.  Dr. Mingus inquired of the grade levels of the students being admitted.  Dr. Hunter replied that nearly all of them are incoming freshmen, for whom the school has the highest number of vacancies.  </w:t>
      </w:r>
      <w:r>
        <w:rPr>
          <w:rFonts w:ascii="Times New Roman" w:hAnsi="Times New Roman" w:cs="Times New Roman"/>
          <w:b/>
          <w:i/>
          <w:sz w:val="20"/>
          <w:szCs w:val="20"/>
        </w:rPr>
        <w:t xml:space="preserve">  </w:t>
      </w:r>
      <w:r w:rsidR="00F34AA7">
        <w:rPr>
          <w:rFonts w:ascii="Times New Roman" w:hAnsi="Times New Roman" w:cs="Times New Roman"/>
          <w:sz w:val="20"/>
          <w:szCs w:val="20"/>
        </w:rPr>
        <w:t xml:space="preserve"> </w:t>
      </w:r>
    </w:p>
    <w:p w14:paraId="063D783C" w14:textId="575A68EA" w:rsidR="002E2604" w:rsidRPr="004C0279" w:rsidRDefault="00F34AA7" w:rsidP="004C0279">
      <w:pPr>
        <w:pStyle w:val="NoSpacing"/>
        <w:numPr>
          <w:ilvl w:val="0"/>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 xml:space="preserve">Approval of </w:t>
      </w:r>
      <w:r w:rsidR="00857BBA">
        <w:rPr>
          <w:rFonts w:ascii="Times New Roman" w:hAnsi="Times New Roman" w:cs="Times New Roman"/>
          <w:sz w:val="20"/>
          <w:szCs w:val="20"/>
        </w:rPr>
        <w:t>Teacher PDP Template and Evaluation Process</w:t>
      </w:r>
      <w:r>
        <w:rPr>
          <w:rFonts w:ascii="Times New Roman" w:hAnsi="Times New Roman" w:cs="Times New Roman"/>
          <w:sz w:val="20"/>
          <w:szCs w:val="20"/>
        </w:rPr>
        <w:t xml:space="preserve">: </w:t>
      </w:r>
      <w:r w:rsidR="004C0279">
        <w:rPr>
          <w:rFonts w:ascii="Times New Roman" w:hAnsi="Times New Roman" w:cs="Times New Roman"/>
          <w:b/>
          <w:i/>
          <w:sz w:val="20"/>
          <w:szCs w:val="20"/>
        </w:rPr>
        <w:t xml:space="preserve">Dr. Hunter relayed how the PED’s new teacher evaluation system, Elevate NM, includes domains that are not as adequately aligned to the school’s mission as the more flexible PDP template included in the board packet.  Domains included in the Elevate NM system that are more aligned with a traditional school setting include items related to behavior management (as would better apply to an elementary school), and do not include items specifically related to instructional relevance (particularly as pertains to the school’s diverse </w:t>
      </w:r>
      <w:r w:rsidR="009838C0">
        <w:rPr>
          <w:rFonts w:ascii="Times New Roman" w:hAnsi="Times New Roman" w:cs="Times New Roman"/>
          <w:b/>
          <w:i/>
          <w:sz w:val="20"/>
          <w:szCs w:val="20"/>
        </w:rPr>
        <w:t>cultural demographic</w:t>
      </w:r>
      <w:r w:rsidR="004C0279">
        <w:rPr>
          <w:rFonts w:ascii="Times New Roman" w:hAnsi="Times New Roman" w:cs="Times New Roman"/>
          <w:b/>
          <w:i/>
          <w:sz w:val="20"/>
          <w:szCs w:val="20"/>
        </w:rPr>
        <w:t xml:space="preserve">s) </w:t>
      </w:r>
      <w:r w:rsidR="009838C0">
        <w:rPr>
          <w:rFonts w:ascii="Times New Roman" w:hAnsi="Times New Roman" w:cs="Times New Roman"/>
          <w:b/>
          <w:i/>
          <w:sz w:val="20"/>
          <w:szCs w:val="20"/>
        </w:rPr>
        <w:t xml:space="preserve">or content rigor as applies to the standards of the Higher Education Commission, which informs much of the school’s focus.  Dr. Mingus inquired if the school’s faculty had been shown the prospective PDP template, to which Dr. Hunter and Mr. Cunanan explained that it had been discussed at the past faculty meeting, and that all faculty expressed a desire to use the school’s proposed template, rather than the PED’s prescribed system.  Dr. Hunter explained that the Charter School Act grants an automatic waiver for the evaluation of school personnel.  Mr. Ivey-Soto added that the current process is a holdover from the days of </w:t>
      </w:r>
      <w:proofErr w:type="spellStart"/>
      <w:r w:rsidR="009838C0">
        <w:rPr>
          <w:rFonts w:ascii="Times New Roman" w:hAnsi="Times New Roman" w:cs="Times New Roman"/>
          <w:b/>
          <w:i/>
          <w:sz w:val="20"/>
          <w:szCs w:val="20"/>
        </w:rPr>
        <w:t>Teachscape</w:t>
      </w:r>
      <w:proofErr w:type="spellEnd"/>
      <w:r w:rsidR="00546CC5">
        <w:rPr>
          <w:rFonts w:ascii="Times New Roman" w:hAnsi="Times New Roman" w:cs="Times New Roman"/>
          <w:b/>
          <w:i/>
          <w:sz w:val="20"/>
          <w:szCs w:val="20"/>
        </w:rPr>
        <w:t>, which the PED</w:t>
      </w:r>
      <w:r w:rsidR="009838C0">
        <w:rPr>
          <w:rFonts w:ascii="Times New Roman" w:hAnsi="Times New Roman" w:cs="Times New Roman"/>
          <w:b/>
          <w:i/>
          <w:sz w:val="20"/>
          <w:szCs w:val="20"/>
        </w:rPr>
        <w:t xml:space="preserve"> </w:t>
      </w:r>
      <w:r w:rsidR="00546CC5">
        <w:rPr>
          <w:rFonts w:ascii="Times New Roman" w:hAnsi="Times New Roman" w:cs="Times New Roman"/>
          <w:b/>
          <w:i/>
          <w:sz w:val="20"/>
          <w:szCs w:val="20"/>
        </w:rPr>
        <w:t xml:space="preserve">interpreted from prior executive action, overturned by current executive action.  Mr. Ivey-Soto also confirmed that the waiver may be automatically applied.  Moved to approve by Dr. Mingus, seconded by Ms. Yazzie, roll call vote with all in favor.  </w:t>
      </w:r>
      <w:r w:rsidR="004C0279">
        <w:rPr>
          <w:rFonts w:ascii="Times New Roman" w:hAnsi="Times New Roman" w:cs="Times New Roman"/>
          <w:b/>
          <w:i/>
          <w:sz w:val="20"/>
          <w:szCs w:val="20"/>
        </w:rPr>
        <w:t xml:space="preserve">    </w:t>
      </w:r>
    </w:p>
    <w:p w14:paraId="7F3A3E08" w14:textId="77777777" w:rsidR="00967482" w:rsidRDefault="00967482" w:rsidP="002C3C9E">
      <w:pPr>
        <w:pStyle w:val="NoSpacing"/>
        <w:tabs>
          <w:tab w:val="left" w:pos="7362"/>
        </w:tabs>
        <w:rPr>
          <w:rFonts w:ascii="Times New Roman" w:hAnsi="Times New Roman" w:cs="Times New Roman"/>
          <w:sz w:val="20"/>
          <w:szCs w:val="20"/>
        </w:rPr>
      </w:pPr>
    </w:p>
    <w:p w14:paraId="786AA77F" w14:textId="3EA57A37" w:rsidR="00EC553D" w:rsidRPr="002C3C9E" w:rsidRDefault="00EC553D" w:rsidP="002C3C9E">
      <w:pPr>
        <w:pStyle w:val="NoSpacing"/>
        <w:tabs>
          <w:tab w:val="left" w:pos="7362"/>
        </w:tabs>
        <w:rPr>
          <w:rFonts w:ascii="Times New Roman" w:hAnsi="Times New Roman" w:cs="Times New Roman"/>
          <w:b/>
          <w:i/>
          <w:sz w:val="20"/>
          <w:szCs w:val="20"/>
        </w:rPr>
      </w:pPr>
      <w:r w:rsidRPr="002C3C9E">
        <w:rPr>
          <w:rFonts w:ascii="Times New Roman" w:hAnsi="Times New Roman" w:cs="Times New Roman"/>
          <w:sz w:val="20"/>
          <w:szCs w:val="20"/>
        </w:rPr>
        <w:t xml:space="preserve">Adjourn:  </w:t>
      </w:r>
      <w:r w:rsidRPr="002C3C9E">
        <w:rPr>
          <w:rFonts w:ascii="Times New Roman" w:hAnsi="Times New Roman" w:cs="Times New Roman"/>
          <w:b/>
          <w:i/>
          <w:sz w:val="20"/>
          <w:szCs w:val="20"/>
        </w:rPr>
        <w:t>With no further business, a motion t</w:t>
      </w:r>
      <w:r w:rsidR="002E2604">
        <w:rPr>
          <w:rFonts w:ascii="Times New Roman" w:hAnsi="Times New Roman" w:cs="Times New Roman"/>
          <w:b/>
          <w:i/>
          <w:sz w:val="20"/>
          <w:szCs w:val="20"/>
        </w:rPr>
        <w:t xml:space="preserve">o adjourn was made by </w:t>
      </w:r>
      <w:r w:rsidR="00390452">
        <w:rPr>
          <w:rFonts w:ascii="Times New Roman" w:hAnsi="Times New Roman" w:cs="Times New Roman"/>
          <w:b/>
          <w:i/>
          <w:sz w:val="20"/>
          <w:szCs w:val="20"/>
        </w:rPr>
        <w:t>Ms. Yazzie</w:t>
      </w:r>
      <w:r w:rsidR="002E2604">
        <w:rPr>
          <w:rFonts w:ascii="Times New Roman" w:hAnsi="Times New Roman" w:cs="Times New Roman"/>
          <w:b/>
          <w:i/>
          <w:sz w:val="20"/>
          <w:szCs w:val="20"/>
        </w:rPr>
        <w:t xml:space="preserve">, seconded by </w:t>
      </w:r>
      <w:r w:rsidR="00390452">
        <w:rPr>
          <w:rFonts w:ascii="Times New Roman" w:hAnsi="Times New Roman" w:cs="Times New Roman"/>
          <w:b/>
          <w:i/>
          <w:sz w:val="20"/>
          <w:szCs w:val="20"/>
        </w:rPr>
        <w:t>Dr. Mingus</w:t>
      </w:r>
      <w:r w:rsidRPr="002C3C9E">
        <w:rPr>
          <w:rFonts w:ascii="Times New Roman" w:hAnsi="Times New Roman" w:cs="Times New Roman"/>
          <w:b/>
          <w:i/>
          <w:sz w:val="20"/>
          <w:szCs w:val="20"/>
        </w:rPr>
        <w:t xml:space="preserve">, roll call vote with all members in favor. </w:t>
      </w:r>
      <w:r w:rsidR="002E2604">
        <w:rPr>
          <w:rFonts w:ascii="Times New Roman" w:hAnsi="Times New Roman" w:cs="Times New Roman"/>
          <w:b/>
          <w:i/>
          <w:sz w:val="20"/>
          <w:szCs w:val="20"/>
        </w:rPr>
        <w:t>Meeting adjourned at 6:</w:t>
      </w:r>
      <w:r w:rsidR="00390452">
        <w:rPr>
          <w:rFonts w:ascii="Times New Roman" w:hAnsi="Times New Roman" w:cs="Times New Roman"/>
          <w:b/>
          <w:i/>
          <w:sz w:val="20"/>
          <w:szCs w:val="20"/>
        </w:rPr>
        <w:t>1</w:t>
      </w:r>
      <w:r w:rsidR="00831856">
        <w:rPr>
          <w:rFonts w:ascii="Times New Roman" w:hAnsi="Times New Roman" w:cs="Times New Roman"/>
          <w:b/>
          <w:i/>
          <w:sz w:val="20"/>
          <w:szCs w:val="20"/>
        </w:rPr>
        <w:t>1</w:t>
      </w:r>
      <w:r w:rsidRPr="002C3C9E">
        <w:rPr>
          <w:rFonts w:ascii="Times New Roman" w:hAnsi="Times New Roman" w:cs="Times New Roman"/>
          <w:b/>
          <w:i/>
          <w:sz w:val="20"/>
          <w:szCs w:val="20"/>
        </w:rPr>
        <w:t xml:space="preserve"> pm. </w:t>
      </w:r>
      <w:r w:rsidR="00831856">
        <w:rPr>
          <w:rFonts w:ascii="Times New Roman" w:hAnsi="Times New Roman" w:cs="Times New Roman"/>
          <w:b/>
          <w:i/>
          <w:sz w:val="20"/>
          <w:szCs w:val="20"/>
        </w:rPr>
        <w:t xml:space="preserve">It was agreed to </w:t>
      </w:r>
      <w:r w:rsidR="00297D3D">
        <w:rPr>
          <w:rFonts w:ascii="Times New Roman" w:hAnsi="Times New Roman" w:cs="Times New Roman"/>
          <w:b/>
          <w:i/>
          <w:sz w:val="20"/>
          <w:szCs w:val="20"/>
        </w:rPr>
        <w:t>move</w:t>
      </w:r>
      <w:r w:rsidR="00831856">
        <w:rPr>
          <w:rFonts w:ascii="Times New Roman" w:hAnsi="Times New Roman" w:cs="Times New Roman"/>
          <w:b/>
          <w:i/>
          <w:sz w:val="20"/>
          <w:szCs w:val="20"/>
        </w:rPr>
        <w:t xml:space="preserve"> the</w:t>
      </w:r>
      <w:r w:rsidRPr="002C3C9E">
        <w:rPr>
          <w:rFonts w:ascii="Times New Roman" w:hAnsi="Times New Roman" w:cs="Times New Roman"/>
          <w:b/>
          <w:i/>
          <w:sz w:val="20"/>
          <w:szCs w:val="20"/>
        </w:rPr>
        <w:t xml:space="preserve"> next regularly schedul</w:t>
      </w:r>
      <w:r w:rsidR="00117642" w:rsidRPr="002C3C9E">
        <w:rPr>
          <w:rFonts w:ascii="Times New Roman" w:hAnsi="Times New Roman" w:cs="Times New Roman"/>
          <w:b/>
          <w:i/>
          <w:sz w:val="20"/>
          <w:szCs w:val="20"/>
        </w:rPr>
        <w:t>e</w:t>
      </w:r>
      <w:r w:rsidR="002E2604">
        <w:rPr>
          <w:rFonts w:ascii="Times New Roman" w:hAnsi="Times New Roman" w:cs="Times New Roman"/>
          <w:b/>
          <w:i/>
          <w:sz w:val="20"/>
          <w:szCs w:val="20"/>
        </w:rPr>
        <w:t xml:space="preserve">d meeting </w:t>
      </w:r>
      <w:r w:rsidR="00297D3D">
        <w:rPr>
          <w:rFonts w:ascii="Times New Roman" w:hAnsi="Times New Roman" w:cs="Times New Roman"/>
          <w:b/>
          <w:i/>
          <w:sz w:val="20"/>
          <w:szCs w:val="20"/>
        </w:rPr>
        <w:t>to</w:t>
      </w:r>
      <w:r w:rsidR="002E2604">
        <w:rPr>
          <w:rFonts w:ascii="Times New Roman" w:hAnsi="Times New Roman" w:cs="Times New Roman"/>
          <w:b/>
          <w:i/>
          <w:sz w:val="20"/>
          <w:szCs w:val="20"/>
        </w:rPr>
        <w:t xml:space="preserve"> </w:t>
      </w:r>
      <w:r w:rsidR="00831856">
        <w:rPr>
          <w:rFonts w:ascii="Times New Roman" w:hAnsi="Times New Roman" w:cs="Times New Roman"/>
          <w:b/>
          <w:i/>
          <w:sz w:val="20"/>
          <w:szCs w:val="20"/>
        </w:rPr>
        <w:t>June 16</w:t>
      </w:r>
      <w:r w:rsidRPr="002C3C9E">
        <w:rPr>
          <w:rFonts w:ascii="Times New Roman" w:hAnsi="Times New Roman" w:cs="Times New Roman"/>
          <w:b/>
          <w:i/>
          <w:sz w:val="20"/>
          <w:szCs w:val="20"/>
        </w:rPr>
        <w:t>, 2021</w:t>
      </w:r>
      <w:r w:rsidR="00297D3D">
        <w:rPr>
          <w:rFonts w:ascii="Times New Roman" w:hAnsi="Times New Roman" w:cs="Times New Roman"/>
          <w:b/>
          <w:i/>
          <w:sz w:val="20"/>
          <w:szCs w:val="20"/>
        </w:rPr>
        <w:t xml:space="preserve"> </w:t>
      </w:r>
      <w:r w:rsidRPr="002C3C9E">
        <w:rPr>
          <w:rFonts w:ascii="Times New Roman" w:hAnsi="Times New Roman" w:cs="Times New Roman"/>
          <w:b/>
          <w:i/>
          <w:sz w:val="20"/>
          <w:szCs w:val="20"/>
        </w:rPr>
        <w:t>at 5:00 pm</w:t>
      </w:r>
      <w:r w:rsidR="00297D3D">
        <w:rPr>
          <w:rFonts w:ascii="Times New Roman" w:hAnsi="Times New Roman" w:cs="Times New Roman"/>
          <w:b/>
          <w:i/>
          <w:sz w:val="20"/>
          <w:szCs w:val="20"/>
        </w:rPr>
        <w:t>, in order that any business in need of being conducted prior to the close of the year would not fall on the final day of the fiscal calendar</w:t>
      </w:r>
      <w:r w:rsidRPr="002C3C9E">
        <w:rPr>
          <w:rFonts w:ascii="Times New Roman" w:hAnsi="Times New Roman" w:cs="Times New Roman"/>
          <w:b/>
          <w:i/>
          <w:sz w:val="20"/>
          <w:szCs w:val="20"/>
        </w:rPr>
        <w:t>.</w:t>
      </w:r>
    </w:p>
    <w:p w14:paraId="2EA8B73D" w14:textId="77777777" w:rsidR="00EC553D" w:rsidRDefault="00EC553D" w:rsidP="00EC553D">
      <w:pPr>
        <w:pStyle w:val="NoSpacing"/>
        <w:tabs>
          <w:tab w:val="left" w:pos="7362"/>
        </w:tabs>
        <w:rPr>
          <w:rFonts w:ascii="Times New Roman" w:hAnsi="Times New Roman" w:cs="Times New Roman"/>
          <w:sz w:val="20"/>
          <w:szCs w:val="20"/>
        </w:rPr>
      </w:pPr>
    </w:p>
    <w:p w14:paraId="198A5BA1" w14:textId="77777777" w:rsidR="00774940" w:rsidRDefault="00774940" w:rsidP="00EC553D">
      <w:pPr>
        <w:pStyle w:val="NoSpacing"/>
        <w:tabs>
          <w:tab w:val="left" w:pos="7362"/>
        </w:tabs>
        <w:rPr>
          <w:rFonts w:ascii="Times New Roman" w:hAnsi="Times New Roman" w:cs="Times New Roman"/>
          <w:sz w:val="20"/>
          <w:szCs w:val="20"/>
        </w:rPr>
      </w:pPr>
    </w:p>
    <w:p w14:paraId="6BE9F95D" w14:textId="77777777" w:rsidR="00774940" w:rsidRPr="00BB007D" w:rsidRDefault="00774940" w:rsidP="00774940">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A1068BD" w14:textId="77777777" w:rsidR="00774940"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328EC931" w14:textId="77777777" w:rsidR="00774940" w:rsidRDefault="00774940" w:rsidP="00774940">
      <w:pPr>
        <w:pStyle w:val="NoSpacing"/>
        <w:rPr>
          <w:rFonts w:ascii="Times New Roman" w:hAnsi="Times New Roman" w:cs="Times New Roman"/>
          <w:sz w:val="20"/>
          <w:szCs w:val="20"/>
        </w:rPr>
      </w:pPr>
    </w:p>
    <w:p w14:paraId="2AC92EEC" w14:textId="77777777" w:rsidR="00774940" w:rsidRPr="00180269" w:rsidRDefault="00774940" w:rsidP="00774940">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319F093" w14:textId="77777777" w:rsidR="00774940" w:rsidRPr="004A0952"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Recording Secretary</w:t>
      </w:r>
    </w:p>
    <w:p w14:paraId="152EECE7" w14:textId="77777777" w:rsidR="00774940" w:rsidRPr="00E01B37" w:rsidRDefault="00774940" w:rsidP="00774940">
      <w:pPr>
        <w:pStyle w:val="NoSpacing"/>
        <w:rPr>
          <w:rFonts w:ascii="Times New Roman" w:hAnsi="Times New Roman" w:cs="Times New Roman"/>
          <w:sz w:val="20"/>
          <w:szCs w:val="20"/>
        </w:rPr>
      </w:pPr>
    </w:p>
    <w:p w14:paraId="444327EC" w14:textId="77777777" w:rsidR="00774940" w:rsidRDefault="00774940" w:rsidP="00EC553D">
      <w:pPr>
        <w:pStyle w:val="NoSpacing"/>
        <w:tabs>
          <w:tab w:val="left" w:pos="7362"/>
        </w:tabs>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8225EA"/>
    <w:multiLevelType w:val="hybridMultilevel"/>
    <w:tmpl w:val="98FEB360"/>
    <w:lvl w:ilvl="0" w:tplc="0102FEBA">
      <w:start w:val="1"/>
      <w:numFmt w:val="decimal"/>
      <w:lvlText w:val="%1."/>
      <w:lvlJc w:val="left"/>
      <w:pPr>
        <w:ind w:left="720" w:hanging="360"/>
      </w:pPr>
      <w:rPr>
        <w:b w:val="0"/>
        <w:bCs/>
        <w:i w:val="0"/>
        <w:iCs/>
      </w:r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55F64"/>
    <w:rsid w:val="00067E45"/>
    <w:rsid w:val="00082C83"/>
    <w:rsid w:val="000849A9"/>
    <w:rsid w:val="000B60CB"/>
    <w:rsid w:val="000E1255"/>
    <w:rsid w:val="000E2952"/>
    <w:rsid w:val="001009C7"/>
    <w:rsid w:val="00100C86"/>
    <w:rsid w:val="00102CB8"/>
    <w:rsid w:val="00114A8A"/>
    <w:rsid w:val="00117642"/>
    <w:rsid w:val="00117DB2"/>
    <w:rsid w:val="001216FF"/>
    <w:rsid w:val="00130E0E"/>
    <w:rsid w:val="001372D2"/>
    <w:rsid w:val="00164BEA"/>
    <w:rsid w:val="00190081"/>
    <w:rsid w:val="001A35FB"/>
    <w:rsid w:val="001A553C"/>
    <w:rsid w:val="001B07B0"/>
    <w:rsid w:val="001C53A4"/>
    <w:rsid w:val="00203F22"/>
    <w:rsid w:val="00206110"/>
    <w:rsid w:val="00210C9C"/>
    <w:rsid w:val="0022637F"/>
    <w:rsid w:val="00227BA6"/>
    <w:rsid w:val="002639AF"/>
    <w:rsid w:val="0027651A"/>
    <w:rsid w:val="002767E8"/>
    <w:rsid w:val="00297D3D"/>
    <w:rsid w:val="002B420C"/>
    <w:rsid w:val="002C0126"/>
    <w:rsid w:val="002C3C9E"/>
    <w:rsid w:val="002E2604"/>
    <w:rsid w:val="002E4C62"/>
    <w:rsid w:val="00344F02"/>
    <w:rsid w:val="00345F4F"/>
    <w:rsid w:val="00353190"/>
    <w:rsid w:val="00354AF9"/>
    <w:rsid w:val="00390452"/>
    <w:rsid w:val="003B5880"/>
    <w:rsid w:val="003E73B3"/>
    <w:rsid w:val="00422D8F"/>
    <w:rsid w:val="00454E7D"/>
    <w:rsid w:val="00456759"/>
    <w:rsid w:val="004632E8"/>
    <w:rsid w:val="00473883"/>
    <w:rsid w:val="00475E41"/>
    <w:rsid w:val="00484C80"/>
    <w:rsid w:val="00487C7C"/>
    <w:rsid w:val="004A6176"/>
    <w:rsid w:val="004C0279"/>
    <w:rsid w:val="004C7724"/>
    <w:rsid w:val="004D2904"/>
    <w:rsid w:val="004F0D6C"/>
    <w:rsid w:val="005050F4"/>
    <w:rsid w:val="00521842"/>
    <w:rsid w:val="00544601"/>
    <w:rsid w:val="005452DD"/>
    <w:rsid w:val="00546CC5"/>
    <w:rsid w:val="00563B67"/>
    <w:rsid w:val="00565436"/>
    <w:rsid w:val="005830BB"/>
    <w:rsid w:val="005964E2"/>
    <w:rsid w:val="005D7E42"/>
    <w:rsid w:val="005F0B92"/>
    <w:rsid w:val="005F22B8"/>
    <w:rsid w:val="0061401F"/>
    <w:rsid w:val="00645289"/>
    <w:rsid w:val="00671B6F"/>
    <w:rsid w:val="00677224"/>
    <w:rsid w:val="006905B1"/>
    <w:rsid w:val="006A27BB"/>
    <w:rsid w:val="006A48F2"/>
    <w:rsid w:val="006E72CC"/>
    <w:rsid w:val="0076085C"/>
    <w:rsid w:val="00763D82"/>
    <w:rsid w:val="00774940"/>
    <w:rsid w:val="007769B4"/>
    <w:rsid w:val="00787A16"/>
    <w:rsid w:val="00790F26"/>
    <w:rsid w:val="007B145B"/>
    <w:rsid w:val="007C1842"/>
    <w:rsid w:val="008030F6"/>
    <w:rsid w:val="008104CE"/>
    <w:rsid w:val="008216D7"/>
    <w:rsid w:val="00831856"/>
    <w:rsid w:val="008417A2"/>
    <w:rsid w:val="008556D7"/>
    <w:rsid w:val="00857BBA"/>
    <w:rsid w:val="008615A5"/>
    <w:rsid w:val="00876234"/>
    <w:rsid w:val="008863C9"/>
    <w:rsid w:val="0089451F"/>
    <w:rsid w:val="008A1B7D"/>
    <w:rsid w:val="008B7A4D"/>
    <w:rsid w:val="008C6526"/>
    <w:rsid w:val="008F7619"/>
    <w:rsid w:val="009412DD"/>
    <w:rsid w:val="0095642D"/>
    <w:rsid w:val="00964E84"/>
    <w:rsid w:val="00967482"/>
    <w:rsid w:val="00971A5E"/>
    <w:rsid w:val="009838C0"/>
    <w:rsid w:val="009A6579"/>
    <w:rsid w:val="009B0572"/>
    <w:rsid w:val="009B1064"/>
    <w:rsid w:val="009D469A"/>
    <w:rsid w:val="009D793B"/>
    <w:rsid w:val="00A5788C"/>
    <w:rsid w:val="00A66324"/>
    <w:rsid w:val="00A824BB"/>
    <w:rsid w:val="00A91D40"/>
    <w:rsid w:val="00A92E8D"/>
    <w:rsid w:val="00AF2147"/>
    <w:rsid w:val="00B15016"/>
    <w:rsid w:val="00B167F9"/>
    <w:rsid w:val="00B25B43"/>
    <w:rsid w:val="00B33ED3"/>
    <w:rsid w:val="00B36FFD"/>
    <w:rsid w:val="00B46FF2"/>
    <w:rsid w:val="00B72CE9"/>
    <w:rsid w:val="00B76BD1"/>
    <w:rsid w:val="00B91591"/>
    <w:rsid w:val="00BB3951"/>
    <w:rsid w:val="00BC134E"/>
    <w:rsid w:val="00BD4150"/>
    <w:rsid w:val="00BF4C82"/>
    <w:rsid w:val="00C07D01"/>
    <w:rsid w:val="00C21E5F"/>
    <w:rsid w:val="00C3311E"/>
    <w:rsid w:val="00C657D8"/>
    <w:rsid w:val="00C84913"/>
    <w:rsid w:val="00C9388F"/>
    <w:rsid w:val="00CA33F7"/>
    <w:rsid w:val="00CB23DB"/>
    <w:rsid w:val="00CD0A35"/>
    <w:rsid w:val="00CE7760"/>
    <w:rsid w:val="00D21BE3"/>
    <w:rsid w:val="00D3246E"/>
    <w:rsid w:val="00D83345"/>
    <w:rsid w:val="00DA48D1"/>
    <w:rsid w:val="00DC0802"/>
    <w:rsid w:val="00DC4D63"/>
    <w:rsid w:val="00DE69B2"/>
    <w:rsid w:val="00E225AD"/>
    <w:rsid w:val="00E72067"/>
    <w:rsid w:val="00EA5E8F"/>
    <w:rsid w:val="00EA72C1"/>
    <w:rsid w:val="00EB26F7"/>
    <w:rsid w:val="00EC553D"/>
    <w:rsid w:val="00ED0CE7"/>
    <w:rsid w:val="00EE792C"/>
    <w:rsid w:val="00F01C52"/>
    <w:rsid w:val="00F0358C"/>
    <w:rsid w:val="00F12469"/>
    <w:rsid w:val="00F15D37"/>
    <w:rsid w:val="00F212C7"/>
    <w:rsid w:val="00F34AA7"/>
    <w:rsid w:val="00F43620"/>
    <w:rsid w:val="00F619C2"/>
    <w:rsid w:val="00F67111"/>
    <w:rsid w:val="00FD0D68"/>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36</cp:revision>
  <dcterms:created xsi:type="dcterms:W3CDTF">2021-05-27T14:48:00Z</dcterms:created>
  <dcterms:modified xsi:type="dcterms:W3CDTF">2021-05-27T21:25:00Z</dcterms:modified>
</cp:coreProperties>
</file>